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6C0998" w:rsidP="00EC1CE3">
      <w:pPr>
        <w:ind w:left="-284" w:hanging="283"/>
        <w:jc w:val="center"/>
      </w:pPr>
      <w:r>
        <w:rPr>
          <w:rFonts w:cstheme="minorHAnsi"/>
          <w:b/>
          <w:noProof/>
          <w:color w:val="C00000"/>
          <w:sz w:val="64"/>
          <w:szCs w:val="64"/>
        </w:rPr>
        <w:drawing>
          <wp:anchor distT="0" distB="0" distL="114300" distR="114300" simplePos="0" relativeHeight="251668992" behindDoc="0" locked="0" layoutInCell="1" allowOverlap="1">
            <wp:simplePos x="0" y="0"/>
            <wp:positionH relativeFrom="column">
              <wp:posOffset>-599026</wp:posOffset>
            </wp:positionH>
            <wp:positionV relativeFrom="paragraph">
              <wp:posOffset>302895</wp:posOffset>
            </wp:positionV>
            <wp:extent cx="669019" cy="890649"/>
            <wp:effectExtent l="0" t="0" r="0" b="508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019" cy="890649"/>
                    </a:xfrm>
                    <a:prstGeom prst="rect">
                      <a:avLst/>
                    </a:prstGeom>
                  </pic:spPr>
                </pic:pic>
              </a:graphicData>
            </a:graphic>
            <wp14:sizeRelH relativeFrom="page">
              <wp14:pctWidth>0</wp14:pctWidth>
            </wp14:sizeRelH>
            <wp14:sizeRelV relativeFrom="page">
              <wp14:pctHeight>0</wp14:pctHeight>
            </wp14:sizeRelV>
          </wp:anchor>
        </w:drawing>
      </w:r>
      <w:r w:rsidR="003E3280" w:rsidRPr="00C747C0">
        <w:rPr>
          <w:b/>
          <w:noProof/>
          <w:color w:val="C00000"/>
          <w:sz w:val="24"/>
        </w:rPr>
        <mc:AlternateContent>
          <mc:Choice Requires="wps">
            <w:drawing>
              <wp:anchor distT="0" distB="0" distL="114300" distR="114300" simplePos="0" relativeHeight="251661824" behindDoc="1" locked="0" layoutInCell="1" allowOverlap="1" wp14:anchorId="2A7B8DD2" wp14:editId="60FC79AB">
                <wp:simplePos x="0" y="0"/>
                <wp:positionH relativeFrom="column">
                  <wp:posOffset>3589020</wp:posOffset>
                </wp:positionH>
                <wp:positionV relativeFrom="paragraph">
                  <wp:posOffset>111125</wp:posOffset>
                </wp:positionV>
                <wp:extent cx="2598420" cy="914463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598420" cy="914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7D55CC" w:rsidRPr="00D81782" w:rsidRDefault="007D55CC" w:rsidP="007D55CC">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B43942"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Modalités d’évaluation &amp; débouchés</w:t>
                            </w:r>
                            <w:r w:rsidRPr="003E3280">
                              <w:rPr>
                                <w:rFonts w:ascii="Montserrat" w:hAnsi="Montserrat" w:cstheme="minorHAnsi"/>
                                <w:b/>
                                <w:bCs/>
                                <w:color w:val="3B3838" w:themeColor="background2" w:themeShade="40"/>
                                <w:sz w:val="18"/>
                                <w:szCs w:val="18"/>
                              </w:rPr>
                              <w:t>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bookmarkStart w:id="0" w:name="_GoBack"/>
                            <w:bookmarkEnd w:id="0"/>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7D55CC" w:rsidRPr="00D81782" w:rsidRDefault="007D55CC" w:rsidP="007D55CC">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DD2" id="Rectangle 3" o:spid="_x0000_s1026" style="position:absolute;left:0;text-align:left;margin-left:282.6pt;margin-top:8.75pt;width:204.6pt;height:7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" filled="f" stroked="f" strokeweight="1pt">
                <v:textbo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7D55CC" w:rsidRPr="00D81782" w:rsidRDefault="007D55CC" w:rsidP="007D55CC">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B43942"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Modalités d’évaluation &amp; débouchés</w:t>
                      </w:r>
                      <w:r w:rsidRPr="003E3280">
                        <w:rPr>
                          <w:rFonts w:ascii="Montserrat" w:hAnsi="Montserrat" w:cstheme="minorHAnsi"/>
                          <w:b/>
                          <w:bCs/>
                          <w:color w:val="3B3838" w:themeColor="background2" w:themeShade="40"/>
                          <w:sz w:val="18"/>
                          <w:szCs w:val="18"/>
                        </w:rPr>
                        <w:t>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bookmarkStart w:id="1" w:name="_GoBack"/>
                      <w:bookmarkEnd w:id="1"/>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7D55CC" w:rsidRPr="00D81782" w:rsidRDefault="007D55CC" w:rsidP="007D55CC">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v:textbox>
                <w10:wrap type="square"/>
              </v:rect>
            </w:pict>
          </mc:Fallback>
        </mc:AlternateContent>
      </w:r>
    </w:p>
    <w:p w:rsidR="00EC4681" w:rsidRPr="00766AFF" w:rsidRDefault="00AA1526" w:rsidP="00923CCB">
      <w:pPr>
        <w:spacing w:after="0" w:line="240" w:lineRule="auto"/>
        <w:ind w:left="284"/>
        <w:rPr>
          <w:rFonts w:cstheme="minorHAnsi"/>
          <w:b/>
          <w:color w:val="C00000"/>
          <w:sz w:val="64"/>
          <w:szCs w:val="64"/>
        </w:rPr>
      </w:pPr>
      <w:r w:rsidRPr="00766AFF">
        <w:rPr>
          <w:rFonts w:cstheme="minorHAnsi"/>
          <w:b/>
          <w:noProof/>
          <w:color w:val="C00000"/>
          <w:sz w:val="64"/>
          <w:szCs w:val="64"/>
        </w:rPr>
        <mc:AlternateContent>
          <mc:Choice Requires="wps">
            <w:drawing>
              <wp:anchor distT="0" distB="0" distL="114300" distR="114300" simplePos="0" relativeHeight="251645440"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6" style="position:absolute;left:0;text-align:left;margin-left:282.9pt;margin-top:4.25pt;width:210.95pt;height:70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09103B" w:rsidP="00FF60E9">
      <w:pPr>
        <w:ind w:left="-993"/>
        <w:rPr>
          <w:rFonts w:cstheme="minorHAnsi"/>
          <w:b/>
          <w:color w:val="C00000"/>
          <w:sz w:val="20"/>
        </w:rPr>
      </w:pPr>
      <w:r>
        <w:rPr>
          <w:rFonts w:cstheme="minorHAnsi"/>
          <w:noProof/>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902335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8" style="position:absolute;left:0;text-align:left;margin-left:-58.95pt;margin-top:71.05pt;width:297.75pt;height:2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" filled="f" stroked="f" strokeweight="1pt">
                <v:textbo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v:textbox>
              </v:rect>
            </w:pict>
          </mc:Fallback>
        </mc:AlternateContent>
      </w:r>
      <w:r w:rsidRPr="00766AFF">
        <w:rPr>
          <w:rFonts w:cstheme="minorHAnsi"/>
          <w:noProof/>
        </w:rPr>
        <mc:AlternateContent>
          <mc:Choice Requires="wps">
            <w:drawing>
              <wp:anchor distT="0" distB="0" distL="114300" distR="114300" simplePos="0" relativeHeight="251657728" behindDoc="1" locked="0" layoutInCell="1" allowOverlap="1" wp14:anchorId="0D3698CA" wp14:editId="029023AD">
                <wp:simplePos x="0" y="0"/>
                <wp:positionH relativeFrom="column">
                  <wp:posOffset>-739140</wp:posOffset>
                </wp:positionH>
                <wp:positionV relativeFrom="paragraph">
                  <wp:posOffset>1163320</wp:posOffset>
                </wp:positionV>
                <wp:extent cx="4114800" cy="449580"/>
                <wp:effectExtent l="0" t="0" r="0" b="7620"/>
                <wp:wrapTight wrapText="bothSides">
                  <wp:wrapPolygon edited="0">
                    <wp:start x="300" y="0"/>
                    <wp:lineTo x="300" y="21051"/>
                    <wp:lineTo x="21300" y="21051"/>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449580"/>
                        </a:xfrm>
                        <a:prstGeom prst="rect">
                          <a:avLst/>
                        </a:prstGeom>
                        <a:noFill/>
                        <a:ln w="6350">
                          <a:noFill/>
                        </a:ln>
                      </wps:spPr>
                      <wps:txb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CF3552" w:rsidP="00853291">
                                <w:pPr>
                                  <w:spacing w:after="0"/>
                                  <w:rPr>
                                    <w:color w:val="3B3838" w:themeColor="background2" w:themeShade="40"/>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9" type="#_x0000_t202" style="position:absolute;left:0;text-align:left;margin-left:-58.2pt;margin-top:91.6pt;width:324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" filled="f" stroked="f" strokeweight=".5pt">
                <v:textbo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6C0998" w:rsidP="00853291">
                          <w:pPr>
                            <w:spacing w:after="0"/>
                            <w:rPr>
                              <w:color w:val="3B3838" w:themeColor="background2" w:themeShade="40"/>
                              <w:sz w:val="16"/>
                            </w:rPr>
                          </w:pPr>
                        </w:p>
                      </w:sdtContent>
                    </w:sdt>
                  </w:txbxContent>
                </v:textbox>
                <w10:wrap type="tight"/>
              </v:shape>
            </w:pict>
          </mc:Fallback>
        </mc:AlternateContent>
      </w:r>
      <w:r w:rsidRPr="00FF60E9">
        <w:rPr>
          <w:rFonts w:cstheme="minorHAnsi"/>
          <w:b/>
          <w:noProof/>
          <w:color w:val="C00000"/>
          <w:sz w:val="20"/>
        </w:rPr>
        <mc:AlternateContent>
          <mc:Choice Requires="wps">
            <w:drawing>
              <wp:anchor distT="0" distB="0" distL="114300" distR="114300" simplePos="0" relativeHeight="251653632" behindDoc="0" locked="0" layoutInCell="1" allowOverlap="1" wp14:anchorId="750EB4CA" wp14:editId="503A9188">
                <wp:simplePos x="0" y="0"/>
                <wp:positionH relativeFrom="column">
                  <wp:posOffset>-762000</wp:posOffset>
                </wp:positionH>
                <wp:positionV relativeFrom="paragraph">
                  <wp:posOffset>881380</wp:posOffset>
                </wp:positionV>
                <wp:extent cx="4173220" cy="777240"/>
                <wp:effectExtent l="0" t="0" r="17780" b="22860"/>
                <wp:wrapNone/>
                <wp:docPr id="16" name="Rectangle 16"/>
                <wp:cNvGraphicFramePr/>
                <a:graphic xmlns:a="http://schemas.openxmlformats.org/drawingml/2006/main">
                  <a:graphicData uri="http://schemas.microsoft.com/office/word/2010/wordprocessingShape">
                    <wps:wsp>
                      <wps:cNvSpPr/>
                      <wps:spPr>
                        <a:xfrm>
                          <a:off x="0" y="0"/>
                          <a:ext cx="4173220" cy="77724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ABC3" id="Rectangle 16" o:spid="_x0000_s1026" style="position:absolute;margin-left:-60pt;margin-top:69.4pt;width:328.6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" filled="f" strokecolor="#c00000" strokeweight="1pt">
                <v:stroke dashstyle="dash"/>
              </v:rect>
            </w:pict>
          </mc:Fallback>
        </mc:AlternateContent>
      </w:r>
      <w:r w:rsidR="009251E1">
        <w:rPr>
          <w:rFonts w:ascii="Montserrat" w:hAnsi="Montserrat"/>
          <w:noProof/>
          <w:sz w:val="36"/>
        </w:rPr>
        <mc:AlternateContent>
          <mc:Choice Requires="wps">
            <w:drawing>
              <wp:anchor distT="0" distB="0" distL="114300" distR="114300" simplePos="0" relativeHeight="251659776"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F7328C"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48512"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7D55CC"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AB670F" w:rsidP="00BF5378">
                                    <w:pPr>
                                      <w:spacing w:after="0"/>
                                      <w:rPr>
                                        <w:color w:val="171717" w:themeColor="background2" w:themeShade="1A"/>
                                      </w:rPr>
                                    </w:pPr>
                                    <w:r w:rsidRPr="003E3280">
                                      <w:rPr>
                                        <w:rFonts w:ascii="Montserrat" w:hAnsi="Montserrat" w:cstheme="minorHAnsi"/>
                                        <w:color w:val="3B3838" w:themeColor="background2" w:themeShade="40"/>
                                        <w:sz w:val="28"/>
                                        <w:szCs w:val="40"/>
                                      </w:rPr>
                                      <w:t xml:space="preserve">Modelage </w:t>
                                    </w:r>
                                    <w:r w:rsidR="00F724E8" w:rsidRPr="003E3280">
                                      <w:rPr>
                                        <w:rFonts w:ascii="Montserrat" w:hAnsi="Montserrat" w:cstheme="minorHAnsi"/>
                                        <w:color w:val="3B3838" w:themeColor="background2" w:themeShade="40"/>
                                        <w:sz w:val="28"/>
                                        <w:szCs w:val="40"/>
                                      </w:rPr>
                                      <w:t>Californien</w:t>
                                    </w:r>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CF3552"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7D55CC"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AB670F" w:rsidP="00BF5378">
                              <w:pPr>
                                <w:spacing w:after="0"/>
                                <w:rPr>
                                  <w:color w:val="171717" w:themeColor="background2" w:themeShade="1A"/>
                                </w:rPr>
                              </w:pPr>
                              <w:r w:rsidRPr="003E3280">
                                <w:rPr>
                                  <w:rFonts w:ascii="Montserrat" w:hAnsi="Montserrat" w:cstheme="minorHAnsi"/>
                                  <w:color w:val="3B3838" w:themeColor="background2" w:themeShade="40"/>
                                  <w:sz w:val="28"/>
                                  <w:szCs w:val="40"/>
                                </w:rPr>
                                <w:t xml:space="preserve">Modelage </w:t>
                              </w:r>
                              <w:r w:rsidR="00F724E8" w:rsidRPr="003E3280">
                                <w:rPr>
                                  <w:rFonts w:ascii="Montserrat" w:hAnsi="Montserrat" w:cstheme="minorHAnsi"/>
                                  <w:color w:val="3B3838" w:themeColor="background2" w:themeShade="40"/>
                                  <w:sz w:val="28"/>
                                  <w:szCs w:val="40"/>
                                </w:rPr>
                                <w:t>Californien</w:t>
                              </w:r>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CF3552"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1584"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538E"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7D55CC" w:rsidP="00365D35">
      <w:pPr>
        <w:jc w:val="both"/>
        <w:rPr>
          <w:rFonts w:ascii="Montserrat" w:hAnsi="Montserrat"/>
          <w:sz w:val="36"/>
        </w:rPr>
      </w:pPr>
      <w:r>
        <w:rPr>
          <w:noProof/>
        </w:rPr>
        <w:drawing>
          <wp:anchor distT="0" distB="0" distL="114300" distR="114300" simplePos="0" relativeHeight="251663872" behindDoc="0" locked="0" layoutInCell="1" allowOverlap="1" wp14:anchorId="4513B0E5" wp14:editId="6E5FA516">
            <wp:simplePos x="0" y="0"/>
            <wp:positionH relativeFrom="column">
              <wp:posOffset>1374140</wp:posOffset>
            </wp:positionH>
            <wp:positionV relativeFrom="paragraph">
              <wp:posOffset>8072120</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6944" behindDoc="0" locked="0" layoutInCell="1" allowOverlap="1" wp14:anchorId="73F825AB" wp14:editId="00CDD077">
            <wp:simplePos x="0" y="0"/>
            <wp:positionH relativeFrom="column">
              <wp:posOffset>2969260</wp:posOffset>
            </wp:positionH>
            <wp:positionV relativeFrom="paragraph">
              <wp:posOffset>8082280</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5920" behindDoc="0" locked="0" layoutInCell="1" allowOverlap="1" wp14:anchorId="769F9B95" wp14:editId="38C1E07C">
            <wp:simplePos x="0" y="0"/>
            <wp:positionH relativeFrom="column">
              <wp:posOffset>3542030</wp:posOffset>
            </wp:positionH>
            <wp:positionV relativeFrom="paragraph">
              <wp:posOffset>7961630</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003E3280" w:rsidRPr="00DF689C">
        <w:rPr>
          <w:rFonts w:ascii="Montserrat" w:hAnsi="Montserrat"/>
          <w:noProof/>
          <w:sz w:val="36"/>
        </w:rPr>
        <w:drawing>
          <wp:anchor distT="0" distB="0" distL="114300" distR="114300" simplePos="0" relativeHeight="251646464" behindDoc="1" locked="0" layoutInCell="1" allowOverlap="1">
            <wp:simplePos x="0" y="0"/>
            <wp:positionH relativeFrom="column">
              <wp:posOffset>3521075</wp:posOffset>
            </wp:positionH>
            <wp:positionV relativeFrom="paragraph">
              <wp:posOffset>4979670</wp:posOffset>
            </wp:positionV>
            <wp:extent cx="2896235" cy="2816225"/>
            <wp:effectExtent l="0" t="0" r="0" b="3175"/>
            <wp:wrapTight wrapText="bothSides">
              <wp:wrapPolygon edited="0">
                <wp:start x="7956" y="0"/>
                <wp:lineTo x="7246" y="4822"/>
                <wp:lineTo x="6677" y="7159"/>
                <wp:lineTo x="5115" y="11835"/>
                <wp:lineTo x="2699" y="16510"/>
                <wp:lineTo x="0" y="20163"/>
                <wp:lineTo x="0" y="20602"/>
                <wp:lineTo x="15202" y="21186"/>
                <wp:lineTo x="15628" y="21478"/>
                <wp:lineTo x="21453" y="21478"/>
                <wp:lineTo x="20317" y="21186"/>
                <wp:lineTo x="20032" y="21186"/>
                <wp:lineTo x="16196" y="18848"/>
                <wp:lineTo x="14207" y="16510"/>
                <wp:lineTo x="11792" y="11835"/>
                <wp:lineTo x="10229" y="7159"/>
                <wp:lineTo x="9093" y="2484"/>
                <wp:lineTo x="8667" y="0"/>
                <wp:lineTo x="7956"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280" w:rsidRPr="00766AFF">
        <w:rPr>
          <w:rFonts w:cstheme="minorHAnsi"/>
          <w:noProof/>
        </w:rPr>
        <mc:AlternateContent>
          <mc:Choice Requires="wps">
            <w:drawing>
              <wp:anchor distT="0" distB="0" distL="114300" distR="114300" simplePos="0" relativeHeight="251654656" behindDoc="1" locked="0" layoutInCell="1" allowOverlap="1" wp14:anchorId="492815FF" wp14:editId="21E0B2FA">
                <wp:simplePos x="0" y="0"/>
                <wp:positionH relativeFrom="column">
                  <wp:posOffset>-727710</wp:posOffset>
                </wp:positionH>
                <wp:positionV relativeFrom="paragraph">
                  <wp:posOffset>1854612</wp:posOffset>
                </wp:positionV>
                <wp:extent cx="4156710" cy="813435"/>
                <wp:effectExtent l="0" t="0" r="0" b="5715"/>
                <wp:wrapTight wrapText="bothSides">
                  <wp:wrapPolygon edited="0">
                    <wp:start x="297" y="0"/>
                    <wp:lineTo x="297" y="21246"/>
                    <wp:lineTo x="21283" y="21246"/>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813435"/>
                        </a:xfrm>
                        <a:prstGeom prst="rect">
                          <a:avLst/>
                        </a:prstGeom>
                        <a:noFill/>
                        <a:ln w="6350">
                          <a:noFill/>
                        </a:ln>
                      </wps:spPr>
                      <wps:txb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technique d’un modelage californien</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1" type="#_x0000_t202" style="position:absolute;left:0;text-align:left;margin-left:-57.3pt;margin-top:146.05pt;width:327.3pt;height:6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" filled="f" stroked="f" strokeweight=".5pt">
                <v:textbo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technique d’un modelage californien</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v:textbox>
                <w10:wrap type="tight"/>
              </v:shape>
            </w:pict>
          </mc:Fallback>
        </mc:AlternateContent>
      </w:r>
      <w:r w:rsidR="00F724E8" w:rsidRPr="00766AFF">
        <w:rPr>
          <w:rFonts w:cstheme="minorHAnsi"/>
          <w:noProof/>
        </w:rPr>
        <mc:AlternateContent>
          <mc:Choice Requires="wps">
            <w:drawing>
              <wp:anchor distT="0" distB="0" distL="114300" distR="114300" simplePos="0" relativeHeight="251655680" behindDoc="1" locked="0" layoutInCell="1" allowOverlap="1" wp14:anchorId="438A627E" wp14:editId="2EF142F5">
                <wp:simplePos x="0" y="0"/>
                <wp:positionH relativeFrom="column">
                  <wp:posOffset>-762000</wp:posOffset>
                </wp:positionH>
                <wp:positionV relativeFrom="paragraph">
                  <wp:posOffset>3119755</wp:posOffset>
                </wp:positionV>
                <wp:extent cx="4229100" cy="3459480"/>
                <wp:effectExtent l="0" t="0" r="0" b="7620"/>
                <wp:wrapTight wrapText="bothSides">
                  <wp:wrapPolygon edited="0">
                    <wp:start x="292" y="0"/>
                    <wp:lineTo x="292" y="21529"/>
                    <wp:lineTo x="21308" y="21529"/>
                    <wp:lineTo x="21308" y="0"/>
                    <wp:lineTo x="292" y="0"/>
                  </wp:wrapPolygon>
                </wp:wrapTight>
                <wp:docPr id="25" name="Zone de texte 25"/>
                <wp:cNvGraphicFramePr/>
                <a:graphic xmlns:a="http://schemas.openxmlformats.org/drawingml/2006/main">
                  <a:graphicData uri="http://schemas.microsoft.com/office/word/2010/wordprocessingShape">
                    <wps:wsp>
                      <wps:cNvSpPr txBox="1"/>
                      <wps:spPr>
                        <a:xfrm>
                          <a:off x="0" y="0"/>
                          <a:ext cx="4229100" cy="3459480"/>
                        </a:xfrm>
                        <a:prstGeom prst="rect">
                          <a:avLst/>
                        </a:prstGeom>
                        <a:noFill/>
                        <a:ln w="6350">
                          <a:noFill/>
                        </a:ln>
                      </wps:spPr>
                      <wps:txb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 xml:space="preserve">Historique et spécificités du modelage californien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contre-indications du modelage californien</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bienfaits du modelage californien</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postérieure</w:t>
                            </w:r>
                          </w:p>
                          <w:p w:rsidR="00F724E8" w:rsidRPr="003E3280" w:rsidRDefault="00F724E8" w:rsidP="00F724E8">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antérieure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antérieure</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7D55CC" w:rsidRPr="003E3280" w:rsidRDefault="007D55CC"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Remise d’une attestation</w:t>
                            </w:r>
                          </w:p>
                          <w:p w:rsidR="00923CCB" w:rsidRPr="00F724E8" w:rsidRDefault="00923CCB" w:rsidP="00F724E8">
                            <w:pPr>
                              <w:pStyle w:val="Paragraphedeliste"/>
                              <w:spacing w:after="0" w:line="276" w:lineRule="auto"/>
                              <w:rPr>
                                <w:color w:val="3B3838" w:themeColor="background2" w:themeShade="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627E" id="Zone de texte 25" o:spid="_x0000_s1032" type="#_x0000_t202" style="position:absolute;left:0;text-align:left;margin-left:-60pt;margin-top:245.65pt;width:333pt;height:27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" filled="f" stroked="f" strokeweight=".5pt">
                <v:textbo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 xml:space="preserve">Historique et spécificités du modelage californien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contre-indications du modelage californien</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bienfaits du modelage californien</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postérieure</w:t>
                      </w:r>
                    </w:p>
                    <w:p w:rsidR="00F724E8" w:rsidRPr="003E3280" w:rsidRDefault="00F724E8" w:rsidP="00F724E8">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antérieure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antérieure</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7D55CC" w:rsidRPr="003E3280" w:rsidRDefault="007D55CC"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Remise d’une attestation</w:t>
                      </w:r>
                    </w:p>
                    <w:p w:rsidR="00923CCB" w:rsidRPr="00F724E8" w:rsidRDefault="00923CCB" w:rsidP="00F724E8">
                      <w:pPr>
                        <w:pStyle w:val="Paragraphedeliste"/>
                        <w:spacing w:after="0" w:line="276" w:lineRule="auto"/>
                        <w:rPr>
                          <w:color w:val="3B3838" w:themeColor="background2" w:themeShade="40"/>
                          <w:sz w:val="20"/>
                          <w:szCs w:val="20"/>
                        </w:rPr>
                      </w:pPr>
                    </w:p>
                  </w:txbxContent>
                </v:textbox>
                <w10:wrap type="tight"/>
              </v:shape>
            </w:pict>
          </mc:Fallback>
        </mc:AlternateContent>
      </w:r>
      <w:r w:rsidR="00CF35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16.2pt;width:20pt;height:20pt;z-index:-251646464;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6" o:title="RECHERCHE EMPLOI"/>
            <w10:wrap type="tight"/>
          </v:shape>
        </w:pict>
      </w:r>
      <w:r w:rsidR="00F724E8" w:rsidRPr="00766AFF">
        <w:rPr>
          <w:rFonts w:cstheme="minorHAnsi"/>
          <w:b/>
          <w:noProof/>
          <w:sz w:val="24"/>
        </w:rPr>
        <mc:AlternateContent>
          <mc:Choice Requires="wpg">
            <w:drawing>
              <wp:anchor distT="0" distB="0" distL="114300" distR="114300" simplePos="0" relativeHeight="251649536" behindDoc="0" locked="0" layoutInCell="1" allowOverlap="1">
                <wp:simplePos x="0" y="0"/>
                <wp:positionH relativeFrom="column">
                  <wp:posOffset>-746760</wp:posOffset>
                </wp:positionH>
                <wp:positionV relativeFrom="paragraph">
                  <wp:posOffset>2722880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3" style="position:absolute;left:0;text-align:left;margin-left:-58.8pt;margin-top:214.4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">
                <v:rect id="Rectangle 17" o:spid="_x0000_s1034"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5"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09103B" w:rsidRPr="00766AFF">
        <w:rPr>
          <w:rFonts w:cstheme="minorHAnsi"/>
          <w:b/>
          <w:noProof/>
        </w:rPr>
        <mc:AlternateContent>
          <mc:Choice Requires="wpg">
            <w:drawing>
              <wp:anchor distT="0" distB="0" distL="114300" distR="114300" simplePos="0" relativeHeight="251650560" behindDoc="0" locked="0" layoutInCell="1" allowOverlap="1">
                <wp:simplePos x="0" y="0"/>
                <wp:positionH relativeFrom="column">
                  <wp:posOffset>-738505</wp:posOffset>
                </wp:positionH>
                <wp:positionV relativeFrom="paragraph">
                  <wp:posOffset>1503680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6" style="position:absolute;left:0;text-align:left;margin-left:-58.15pt;margin-top:118.4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yuY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">
                <v:rect id="Rectangle 8" o:spid="_x0000_s1037"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v:textbox>
                </v:rect>
                <v:rect id="Rectangle 19" o:spid="_x0000_s1038"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39"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9" o:title="GESTION"/>
                  <v:path arrowok="t"/>
                </v:shape>
              </v:group>
            </w:pict>
          </mc:Fallback>
        </mc:AlternateContent>
      </w:r>
      <w:r w:rsidR="00021DC0">
        <w:rPr>
          <w:noProof/>
          <w:sz w:val="28"/>
        </w:rPr>
        <mc:AlternateContent>
          <mc:Choice Requires="wps">
            <w:drawing>
              <wp:anchor distT="0" distB="0" distL="114300" distR="114300" simplePos="0" relativeHeight="251656704"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7D55CC">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0" type="#_x0000_t202" style="position:absolute;left:0;text-align:left;margin-left:361.6pt;margin-top:613.95pt;width:129.2pt;height:17.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ok1BdT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7D55CC">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0800"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1" type="#_x0000_t202" style="position:absolute;left:0;text-align:left;margin-left:-61.2pt;margin-top:549.85pt;width:335.4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HglZNo2AgAAXgQAAA4AAAAA&#10;AAAAAAAAAAAALgIAAGRycy9lMm9Eb2MueG1sUEsBAi0AFAAGAAgAAAAhAH5ka9jkAAAADgEAAA8A&#10;AAAAAAAAAAAAAAAAkAQAAGRycy9kb3ducmV2LnhtbFBLBQYAAAAABAAEAPMAAAChBQAAAAA=&#10;" filled="f" stroked="f" strokeweight=".5pt">
                <v:textbo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7488"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2608"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Modalités</w:t>
                                  </w:r>
                                  <w:r w:rsidR="007D55CC">
                                    <w:rPr>
                                      <w:rFonts w:ascii="Montserrat" w:hAnsi="Montserrat" w:cstheme="minorHAnsi"/>
                                      <w:b/>
                                      <w:sz w:val="24"/>
                                      <w:lang w:val="fr-CA"/>
                                    </w:rPr>
                                    <w:t xml:space="preserve"> d’inscription</w:t>
                                  </w:r>
                                  <w:r w:rsidRPr="003E3280">
                                    <w:rPr>
                                      <w:rFonts w:ascii="Montserrat" w:hAnsi="Montserrat" w:cstheme="minorHAnsi"/>
                                      <w:b/>
                                      <w:sz w:val="24"/>
                                      <w:lang w:val="fr-CA"/>
                                    </w:rPr>
                                    <w:t xml:space="preserve"> 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Modalités</w:t>
                            </w:r>
                            <w:r w:rsidR="007D55CC">
                              <w:rPr>
                                <w:rFonts w:ascii="Montserrat" w:hAnsi="Montserrat" w:cstheme="minorHAnsi"/>
                                <w:b/>
                                <w:sz w:val="24"/>
                                <w:lang w:val="fr-CA"/>
                              </w:rPr>
                              <w:t xml:space="preserve"> d’inscription</w:t>
                            </w:r>
                            <w:r w:rsidRPr="003E3280">
                              <w:rPr>
                                <w:rFonts w:ascii="Montserrat" w:hAnsi="Montserrat" w:cstheme="minorHAnsi"/>
                                <w:b/>
                                <w:sz w:val="24"/>
                                <w:lang w:val="fr-CA"/>
                              </w:rPr>
                              <w:t xml:space="preserve"> 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21" o:title="INSCRIPTION"/>
                    <v:path arrowok="t"/>
                  </v:shape>
                </v:group>
              </v:group>
            </w:pict>
          </mc:Fallback>
        </mc:AlternateContent>
      </w:r>
      <w:r w:rsidR="008E0E80">
        <w:rPr>
          <w:rFonts w:ascii="Montserrat" w:hAnsi="Montserrat"/>
          <w:sz w:val="36"/>
        </w:rPr>
        <w:t xml:space="preserve"> </w:t>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52" w:rsidRDefault="00CF3552" w:rsidP="00F25316">
      <w:pPr>
        <w:spacing w:after="0" w:line="240" w:lineRule="auto"/>
      </w:pPr>
      <w:r>
        <w:separator/>
      </w:r>
    </w:p>
  </w:endnote>
  <w:endnote w:type="continuationSeparator" w:id="0">
    <w:p w:rsidR="00CF3552" w:rsidRDefault="00CF3552"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52" w:rsidRDefault="00CF3552" w:rsidP="00F25316">
      <w:pPr>
        <w:spacing w:after="0" w:line="240" w:lineRule="auto"/>
      </w:pPr>
      <w:r>
        <w:separator/>
      </w:r>
    </w:p>
  </w:footnote>
  <w:footnote w:type="continuationSeparator" w:id="0">
    <w:p w:rsidR="00CF3552" w:rsidRDefault="00CF3552"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007D55CC">
      <w:rPr>
        <w:color w:val="A6A6A6" w:themeColor="background1" w:themeShade="A6"/>
        <w:sz w:val="18"/>
      </w:rPr>
      <w:t xml:space="preserve"> : 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00684278">
      <w:rPr>
        <w:color w:val="A6A6A6" w:themeColor="background1" w:themeShade="A6"/>
        <w:sz w:val="18"/>
      </w:rPr>
      <w:t xml:space="preserve"> : 76311030031</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0D503E"/>
    <w:multiLevelType w:val="hybridMultilevel"/>
    <w:tmpl w:val="3C5E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9A6B73"/>
    <w:multiLevelType w:val="hybridMultilevel"/>
    <w:tmpl w:val="D1CC22BE"/>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058A5"/>
    <w:multiLevelType w:val="hybridMultilevel"/>
    <w:tmpl w:val="EB1C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33372"/>
    <w:multiLevelType w:val="hybridMultilevel"/>
    <w:tmpl w:val="70445496"/>
    <w:numStyleLink w:val="Style2import"/>
  </w:abstractNum>
  <w:abstractNum w:abstractNumId="14"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C9321E"/>
    <w:multiLevelType w:val="hybridMultilevel"/>
    <w:tmpl w:val="42C017E6"/>
    <w:numStyleLink w:val="Style5import"/>
  </w:abstractNum>
  <w:abstractNum w:abstractNumId="18"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FAD434A"/>
    <w:multiLevelType w:val="hybridMultilevel"/>
    <w:tmpl w:val="4CA24E7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266A53"/>
    <w:multiLevelType w:val="hybridMultilevel"/>
    <w:tmpl w:val="9E5CB4E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4E17CD"/>
    <w:multiLevelType w:val="hybridMultilevel"/>
    <w:tmpl w:val="9586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485253"/>
    <w:multiLevelType w:val="hybridMultilevel"/>
    <w:tmpl w:val="EE70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763EB5"/>
    <w:multiLevelType w:val="hybridMultilevel"/>
    <w:tmpl w:val="96304C94"/>
    <w:numStyleLink w:val="Style1import"/>
  </w:abstractNum>
  <w:abstractNum w:abstractNumId="26"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B310F"/>
    <w:multiLevelType w:val="hybridMultilevel"/>
    <w:tmpl w:val="3BA2104E"/>
    <w:numStyleLink w:val="Style6import"/>
  </w:abstractNum>
  <w:abstractNum w:abstractNumId="30"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18"/>
  </w:num>
  <w:num w:numId="3">
    <w:abstractNumId w:val="27"/>
  </w:num>
  <w:num w:numId="4">
    <w:abstractNumId w:val="21"/>
  </w:num>
  <w:num w:numId="5">
    <w:abstractNumId w:val="31"/>
  </w:num>
  <w:num w:numId="6">
    <w:abstractNumId w:val="4"/>
  </w:num>
  <w:num w:numId="7">
    <w:abstractNumId w:val="16"/>
  </w:num>
  <w:num w:numId="8">
    <w:abstractNumId w:val="29"/>
  </w:num>
  <w:num w:numId="9">
    <w:abstractNumId w:val="7"/>
  </w:num>
  <w:num w:numId="10">
    <w:abstractNumId w:val="17"/>
  </w:num>
  <w:num w:numId="11">
    <w:abstractNumId w:val="8"/>
  </w:num>
  <w:num w:numId="12">
    <w:abstractNumId w:val="25"/>
  </w:num>
  <w:num w:numId="13">
    <w:abstractNumId w:val="6"/>
  </w:num>
  <w:num w:numId="14">
    <w:abstractNumId w:val="13"/>
  </w:num>
  <w:num w:numId="15">
    <w:abstractNumId w:val="0"/>
  </w:num>
  <w:num w:numId="16">
    <w:abstractNumId w:val="15"/>
  </w:num>
  <w:num w:numId="17">
    <w:abstractNumId w:val="30"/>
  </w:num>
  <w:num w:numId="18">
    <w:abstractNumId w:val="3"/>
  </w:num>
  <w:num w:numId="19">
    <w:abstractNumId w:val="19"/>
  </w:num>
  <w:num w:numId="20">
    <w:abstractNumId w:val="14"/>
  </w:num>
  <w:num w:numId="21">
    <w:abstractNumId w:val="26"/>
  </w:num>
  <w:num w:numId="22">
    <w:abstractNumId w:val="1"/>
  </w:num>
  <w:num w:numId="23">
    <w:abstractNumId w:val="11"/>
  </w:num>
  <w:num w:numId="24">
    <w:abstractNumId w:val="12"/>
  </w:num>
  <w:num w:numId="25">
    <w:abstractNumId w:val="28"/>
  </w:num>
  <w:num w:numId="26">
    <w:abstractNumId w:val="20"/>
  </w:num>
  <w:num w:numId="27">
    <w:abstractNumId w:val="9"/>
  </w:num>
  <w:num w:numId="28">
    <w:abstractNumId w:val="10"/>
  </w:num>
  <w:num w:numId="29">
    <w:abstractNumId w:val="2"/>
  </w:num>
  <w:num w:numId="30">
    <w:abstractNumId w:val="23"/>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8362B"/>
    <w:rsid w:val="00084653"/>
    <w:rsid w:val="0009103B"/>
    <w:rsid w:val="000B56DC"/>
    <w:rsid w:val="000F3195"/>
    <w:rsid w:val="00110165"/>
    <w:rsid w:val="001210C4"/>
    <w:rsid w:val="00134C83"/>
    <w:rsid w:val="00160646"/>
    <w:rsid w:val="00211C1C"/>
    <w:rsid w:val="00230435"/>
    <w:rsid w:val="00247F3C"/>
    <w:rsid w:val="00292AD9"/>
    <w:rsid w:val="00332A7A"/>
    <w:rsid w:val="00365D35"/>
    <w:rsid w:val="00387F4A"/>
    <w:rsid w:val="003A6588"/>
    <w:rsid w:val="003E3280"/>
    <w:rsid w:val="003E423F"/>
    <w:rsid w:val="004129A2"/>
    <w:rsid w:val="00424847"/>
    <w:rsid w:val="00442B9C"/>
    <w:rsid w:val="00444986"/>
    <w:rsid w:val="004520D8"/>
    <w:rsid w:val="00462238"/>
    <w:rsid w:val="00477E73"/>
    <w:rsid w:val="0048399A"/>
    <w:rsid w:val="004B218D"/>
    <w:rsid w:val="00551395"/>
    <w:rsid w:val="00677DE5"/>
    <w:rsid w:val="00684278"/>
    <w:rsid w:val="006B64FF"/>
    <w:rsid w:val="006C0998"/>
    <w:rsid w:val="006C0BCE"/>
    <w:rsid w:val="006D15E1"/>
    <w:rsid w:val="006D3955"/>
    <w:rsid w:val="006E3BDE"/>
    <w:rsid w:val="0073511F"/>
    <w:rsid w:val="007533D8"/>
    <w:rsid w:val="0075794D"/>
    <w:rsid w:val="00766AFF"/>
    <w:rsid w:val="00783B75"/>
    <w:rsid w:val="0079449D"/>
    <w:rsid w:val="007975A0"/>
    <w:rsid w:val="007D55CC"/>
    <w:rsid w:val="00836EDF"/>
    <w:rsid w:val="00853291"/>
    <w:rsid w:val="008547F8"/>
    <w:rsid w:val="008855AD"/>
    <w:rsid w:val="008B4828"/>
    <w:rsid w:val="008B6C4D"/>
    <w:rsid w:val="008E0E80"/>
    <w:rsid w:val="0090003B"/>
    <w:rsid w:val="00923CCB"/>
    <w:rsid w:val="009251E1"/>
    <w:rsid w:val="009451DF"/>
    <w:rsid w:val="009560C2"/>
    <w:rsid w:val="009748C0"/>
    <w:rsid w:val="0098646C"/>
    <w:rsid w:val="00994E13"/>
    <w:rsid w:val="00A7089B"/>
    <w:rsid w:val="00A82088"/>
    <w:rsid w:val="00A912F0"/>
    <w:rsid w:val="00AA1526"/>
    <w:rsid w:val="00AB670F"/>
    <w:rsid w:val="00B129A8"/>
    <w:rsid w:val="00B415F9"/>
    <w:rsid w:val="00B43942"/>
    <w:rsid w:val="00BB04D5"/>
    <w:rsid w:val="00BC47E0"/>
    <w:rsid w:val="00BD29AA"/>
    <w:rsid w:val="00BD2C2B"/>
    <w:rsid w:val="00BE15A6"/>
    <w:rsid w:val="00BE59F9"/>
    <w:rsid w:val="00BF4370"/>
    <w:rsid w:val="00BF4956"/>
    <w:rsid w:val="00BF5378"/>
    <w:rsid w:val="00BF606A"/>
    <w:rsid w:val="00C04CFA"/>
    <w:rsid w:val="00C747C0"/>
    <w:rsid w:val="00C75949"/>
    <w:rsid w:val="00C8707B"/>
    <w:rsid w:val="00C90AA1"/>
    <w:rsid w:val="00C91BF6"/>
    <w:rsid w:val="00CB0047"/>
    <w:rsid w:val="00CF3552"/>
    <w:rsid w:val="00D3462C"/>
    <w:rsid w:val="00DA004C"/>
    <w:rsid w:val="00DC0D07"/>
    <w:rsid w:val="00DE19C4"/>
    <w:rsid w:val="00DF689C"/>
    <w:rsid w:val="00E16BCD"/>
    <w:rsid w:val="00E20566"/>
    <w:rsid w:val="00E32A41"/>
    <w:rsid w:val="00E45891"/>
    <w:rsid w:val="00E87996"/>
    <w:rsid w:val="00E9134B"/>
    <w:rsid w:val="00E9610C"/>
    <w:rsid w:val="00EB0246"/>
    <w:rsid w:val="00EC1CE3"/>
    <w:rsid w:val="00EC4681"/>
    <w:rsid w:val="00F16164"/>
    <w:rsid w:val="00F25316"/>
    <w:rsid w:val="00F53E6E"/>
    <w:rsid w:val="00F5494D"/>
    <w:rsid w:val="00F67F5B"/>
    <w:rsid w:val="00F724E8"/>
    <w:rsid w:val="00F764E9"/>
    <w:rsid w:val="00FA2D59"/>
    <w:rsid w:val="00FB304E"/>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9E6AB"/>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7D5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hyperlink" Target="mailto:e.guth@cma-herault.fr"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F534-268F-4C0C-99B7-8CE33864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4</cp:revision>
  <cp:lastPrinted>2022-04-28T12:55:00Z</cp:lastPrinted>
  <dcterms:created xsi:type="dcterms:W3CDTF">2024-04-09T12:52:00Z</dcterms:created>
  <dcterms:modified xsi:type="dcterms:W3CDTF">2024-04-17T09:42:00Z</dcterms:modified>
</cp:coreProperties>
</file>